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5"/>
        <w:tblW w:w="15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84"/>
        <w:gridCol w:w="1427"/>
        <w:gridCol w:w="1283"/>
        <w:gridCol w:w="3984"/>
        <w:gridCol w:w="4411"/>
        <w:gridCol w:w="2578"/>
      </w:tblGrid>
      <w:tr w:rsidR="005C5770" w:rsidRPr="00E9759E" w:rsidTr="005C5770">
        <w:trPr>
          <w:trHeight w:hRule="exact" w:val="10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pacing w:val="4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6.4pt;margin-top:-72.4pt;width:419.85pt;height:38.9pt;z-index:251661312;mso-position-horizontal-relative:text;mso-position-vertical-relative:text" stroked="f">
                  <v:textbox style="mso-next-textbox:#_x0000_s1029">
                    <w:txbxContent>
                      <w:p w:rsidR="005C5770" w:rsidRPr="005C5770" w:rsidRDefault="005C5770" w:rsidP="005C57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C5770">
                          <w:rPr>
                            <w:rFonts w:ascii="Times New Roman" w:hAnsi="Times New Roman" w:cs="Times New Roman"/>
                            <w:b/>
                          </w:rPr>
                          <w:t>Расписание занятий 11 класса</w:t>
                        </w:r>
                      </w:p>
                      <w:p w:rsidR="005C5770" w:rsidRPr="005C5770" w:rsidRDefault="005C5770" w:rsidP="005C577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C5770">
                          <w:rPr>
                            <w:rFonts w:ascii="Times New Roman" w:hAnsi="Times New Roman" w:cs="Times New Roman"/>
                            <w:b/>
                          </w:rPr>
                          <w:t>на 6 апреля ГБОУ СОШ с. Каменный Брод</w:t>
                        </w:r>
                      </w:p>
                    </w:txbxContent>
                  </v:textbox>
                </v:shape>
              </w:pict>
            </w: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C5770" w:rsidRPr="00E9759E" w:rsidTr="005C5770">
        <w:trPr>
          <w:trHeight w:hRule="exact" w:val="9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Сложноподчиненное предложение. Установление связи между главным и придаточным  предложениями.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E975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759E">
              <w:rPr>
                <w:rFonts w:ascii="Times New Roman" w:hAnsi="Times New Roman" w:cs="Times New Roman"/>
              </w:rPr>
              <w:t xml:space="preserve"> п.84 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Сайт  «решу ЕГЭ на 5», вариант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Упр.466, упр.468 передать через АСУ РСО.</w:t>
            </w:r>
          </w:p>
        </w:tc>
      </w:tr>
      <w:tr w:rsidR="005C5770" w:rsidRPr="00E9759E" w:rsidTr="005C5770">
        <w:trPr>
          <w:trHeight w:hRule="exact" w:val="7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2"/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spellStart"/>
            <w:r w:rsidRPr="00E9759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975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59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9759E">
              <w:rPr>
                <w:rFonts w:ascii="Times New Roman" w:hAnsi="Times New Roman" w:cs="Times New Roman"/>
              </w:rPr>
              <w:t>, мобильная связь. Открытый банк заданий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П. 23 изучить, ответить на вопросы.</w:t>
            </w:r>
          </w:p>
        </w:tc>
      </w:tr>
      <w:tr w:rsidR="005C5770" w:rsidRPr="00E9759E" w:rsidTr="005C5770">
        <w:trPr>
          <w:trHeight w:hRule="exact" w:val="1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Конкурентные взаимодействия. Основные экологические характеристики популяции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 77,78</w:t>
            </w: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9E">
              <w:rPr>
                <w:rFonts w:ascii="Times New Roman" w:hAnsi="Times New Roman" w:cs="Times New Roman"/>
              </w:rPr>
              <w:t>Ссылка в РЭШ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hyperlink r:id="rId7" w:history="1">
              <w:r w:rsidRPr="00E9759E">
                <w:rPr>
                  <w:rStyle w:val="a3"/>
                  <w:rFonts w:ascii="Times New Roman" w:hAnsi="Times New Roman" w:cs="Times New Roman"/>
                </w:rPr>
                <w:t>https://resh.edu.ru/subject/lesson/5392/main/8382/</w:t>
              </w:r>
            </w:hyperlink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gramStart"/>
            <w:r w:rsidRPr="00E9759E">
              <w:rPr>
                <w:rFonts w:ascii="Times New Roman" w:hAnsi="Times New Roman" w:cs="Times New Roman"/>
              </w:rPr>
              <w:t>П</w:t>
            </w:r>
            <w:proofErr w:type="gramEnd"/>
            <w:r w:rsidRPr="00E9759E">
              <w:rPr>
                <w:rFonts w:ascii="Times New Roman" w:hAnsi="Times New Roman" w:cs="Times New Roman"/>
              </w:rPr>
              <w:t xml:space="preserve"> 77,78 изучить. Сделать задания и ответить на вопросы.</w:t>
            </w:r>
          </w:p>
        </w:tc>
      </w:tr>
      <w:tr w:rsidR="005C5770" w:rsidRPr="00E9759E" w:rsidTr="005C5770">
        <w:trPr>
          <w:trHeight w:hRule="exact" w:val="627"/>
        </w:trPr>
        <w:tc>
          <w:tcPr>
            <w:tcW w:w="155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C5770" w:rsidRPr="00E9759E" w:rsidTr="005C5770">
        <w:trPr>
          <w:trHeight w:hRule="exact" w:val="8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Уравнения и неравенства со знаком радикала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spellStart"/>
            <w:r w:rsidRPr="00E9759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975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59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9759E">
              <w:rPr>
                <w:rFonts w:ascii="Times New Roman" w:hAnsi="Times New Roman" w:cs="Times New Roman"/>
              </w:rPr>
              <w:t>, мобильная связь</w:t>
            </w:r>
          </w:p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9E">
              <w:rPr>
                <w:rFonts w:ascii="Times New Roman" w:hAnsi="Times New Roman" w:cs="Times New Roman"/>
              </w:rPr>
              <w:t>( весь класс)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П.30 №2-5 (</w:t>
            </w:r>
            <w:proofErr w:type="spellStart"/>
            <w:r w:rsidRPr="00E9759E">
              <w:rPr>
                <w:rFonts w:ascii="Times New Roman" w:hAnsi="Times New Roman" w:cs="Times New Roman"/>
              </w:rPr>
              <w:t>в</w:t>
            </w:r>
            <w:proofErr w:type="gramStart"/>
            <w:r w:rsidRPr="00E9759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E9759E">
              <w:rPr>
                <w:rFonts w:ascii="Times New Roman" w:hAnsi="Times New Roman" w:cs="Times New Roman"/>
              </w:rPr>
              <w:t>), передать через АСУ РСО</w:t>
            </w:r>
          </w:p>
        </w:tc>
      </w:tr>
      <w:tr w:rsidR="005C5770" w:rsidRPr="00E9759E" w:rsidTr="005C5770">
        <w:trPr>
          <w:trHeight w:hRule="exact" w:val="8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 xml:space="preserve"> Взаимоотношения человека и природы. В.П. Астафьев. «Царь-рыба»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Учебник, прочитать  главы и ответить на вопросы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Стр.406-409</w:t>
            </w:r>
          </w:p>
        </w:tc>
      </w:tr>
      <w:tr w:rsidR="005C5770" w:rsidRPr="00E9759E" w:rsidTr="005C5770">
        <w:trPr>
          <w:trHeight w:hRule="exact" w:val="11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pStyle w:val="aa"/>
              <w:spacing w:after="0"/>
            </w:pPr>
            <w:r w:rsidRPr="00E9759E">
              <w:rPr>
                <w:color w:val="000000"/>
              </w:rPr>
              <w:t>Электронные письма. Официально-деловой стиль.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spellStart"/>
            <w:r w:rsidRPr="00E9759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975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59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9759E">
              <w:rPr>
                <w:rFonts w:ascii="Times New Roman" w:hAnsi="Times New Roman" w:cs="Times New Roman"/>
              </w:rPr>
              <w:t>, мобильная связь</w:t>
            </w:r>
          </w:p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59E">
              <w:rPr>
                <w:rFonts w:ascii="Times New Roman" w:hAnsi="Times New Roman" w:cs="Times New Roman"/>
              </w:rPr>
              <w:t>( весь класс)</w:t>
            </w:r>
          </w:p>
          <w:p w:rsidR="005C5770" w:rsidRPr="00E9759E" w:rsidRDefault="005C5770" w:rsidP="005C5770">
            <w:pPr>
              <w:pStyle w:val="aa"/>
              <w:shd w:val="clear" w:color="auto" w:fill="FFFFFF"/>
              <w:spacing w:after="62" w:line="318" w:lineRule="atLeast"/>
              <w:ind w:left="159"/>
            </w:pPr>
            <w:r w:rsidRPr="00E9759E">
              <w:rPr>
                <w:color w:val="00000A"/>
              </w:rPr>
              <w:t xml:space="preserve">Прочитайте </w:t>
            </w:r>
            <w:r w:rsidRPr="00E9759E">
              <w:rPr>
                <w:color w:val="00000A"/>
                <w:lang w:val="en-US"/>
              </w:rPr>
              <w:t>Unit</w:t>
            </w:r>
            <w:r w:rsidRPr="00E9759E">
              <w:rPr>
                <w:color w:val="00000A"/>
              </w:rPr>
              <w:t xml:space="preserve"> 7</w:t>
            </w:r>
            <w:r w:rsidRPr="00E9759E">
              <w:rPr>
                <w:color w:val="00000A"/>
                <w:lang w:val="en-US"/>
              </w:rPr>
              <w:t>e</w:t>
            </w:r>
            <w:r w:rsidRPr="00E9759E">
              <w:rPr>
                <w:color w:val="00000A"/>
              </w:rPr>
              <w:t xml:space="preserve"> стр. 128 у. 6</w:t>
            </w:r>
          </w:p>
          <w:p w:rsidR="005C5770" w:rsidRPr="00E9759E" w:rsidRDefault="005C5770" w:rsidP="005C5770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</w:tc>
      </w:tr>
      <w:tr w:rsidR="005C5770" w:rsidRPr="00E9759E" w:rsidTr="005C5770">
        <w:trPr>
          <w:trHeight w:hRule="exact" w:val="15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E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59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5C5770" w:rsidRPr="00E9759E" w:rsidRDefault="005C5770" w:rsidP="005C577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jc w:val="center"/>
              <w:rPr>
                <w:rFonts w:ascii="Times New Roman" w:hAnsi="Times New Roman" w:cs="Times New Roman"/>
              </w:rPr>
            </w:pPr>
            <w:r w:rsidRPr="00E9759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spellStart"/>
            <w:r w:rsidRPr="00E9759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975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59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9759E">
              <w:rPr>
                <w:rFonts w:ascii="Times New Roman" w:hAnsi="Times New Roman" w:cs="Times New Roman"/>
              </w:rPr>
              <w:t>, мобильная связь</w:t>
            </w:r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proofErr w:type="gramStart"/>
            <w:r w:rsidRPr="00E9759E">
              <w:rPr>
                <w:rFonts w:ascii="Times New Roman" w:hAnsi="Times New Roman" w:cs="Times New Roman"/>
              </w:rPr>
              <w:t>( весь класс</w:t>
            </w:r>
            <w:proofErr w:type="gramEnd"/>
          </w:p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  <w:hyperlink r:id="rId8" w:history="1">
              <w:r w:rsidRPr="00E9759E">
                <w:rPr>
                  <w:rStyle w:val="a3"/>
                  <w:rFonts w:ascii="Times New Roman" w:hAnsi="Times New Roman" w:cs="Times New Roman"/>
                </w:rPr>
                <w:t>https://www.youtube.com/user/upiterra/playlists</w:t>
              </w:r>
            </w:hyperlink>
          </w:p>
          <w:p w:rsidR="005C5770" w:rsidRPr="00E9759E" w:rsidRDefault="005C5770" w:rsidP="005C577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770" w:rsidRPr="00E9759E" w:rsidRDefault="005C5770" w:rsidP="005C5770">
            <w:pPr>
              <w:rPr>
                <w:rFonts w:ascii="Times New Roman" w:hAnsi="Times New Roman" w:cs="Times New Roman"/>
              </w:rPr>
            </w:pPr>
          </w:p>
        </w:tc>
      </w:tr>
    </w:tbl>
    <w:p w:rsidR="0080518F" w:rsidRPr="00E9759E" w:rsidRDefault="00BB588B" w:rsidP="005C5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950060" w:rsidRDefault="00950060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80518F" w:rsidRPr="00E9759E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8B" w:rsidRDefault="00BB588B" w:rsidP="00DC2A80">
      <w:r>
        <w:separator/>
      </w:r>
    </w:p>
  </w:endnote>
  <w:endnote w:type="continuationSeparator" w:id="0">
    <w:p w:rsidR="00BB588B" w:rsidRDefault="00BB588B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8B" w:rsidRDefault="00BB588B" w:rsidP="00DC2A80">
      <w:r>
        <w:separator/>
      </w:r>
    </w:p>
  </w:footnote>
  <w:footnote w:type="continuationSeparator" w:id="0">
    <w:p w:rsidR="00BB588B" w:rsidRDefault="00BB588B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C6DF1"/>
    <w:rsid w:val="0014092F"/>
    <w:rsid w:val="00175AAC"/>
    <w:rsid w:val="001F244D"/>
    <w:rsid w:val="002813A5"/>
    <w:rsid w:val="0029790F"/>
    <w:rsid w:val="002B1445"/>
    <w:rsid w:val="002C0DF4"/>
    <w:rsid w:val="00346DBE"/>
    <w:rsid w:val="003829BF"/>
    <w:rsid w:val="003A55C6"/>
    <w:rsid w:val="003B3A43"/>
    <w:rsid w:val="003D7FE8"/>
    <w:rsid w:val="00434823"/>
    <w:rsid w:val="004E69E4"/>
    <w:rsid w:val="005319A7"/>
    <w:rsid w:val="00543BDD"/>
    <w:rsid w:val="005762DD"/>
    <w:rsid w:val="005C5770"/>
    <w:rsid w:val="005E5818"/>
    <w:rsid w:val="0060197B"/>
    <w:rsid w:val="006306B4"/>
    <w:rsid w:val="00650744"/>
    <w:rsid w:val="006D6619"/>
    <w:rsid w:val="006E33AC"/>
    <w:rsid w:val="006E71BE"/>
    <w:rsid w:val="00712930"/>
    <w:rsid w:val="00722D0B"/>
    <w:rsid w:val="007E3662"/>
    <w:rsid w:val="007F34BA"/>
    <w:rsid w:val="0080518F"/>
    <w:rsid w:val="00806C54"/>
    <w:rsid w:val="00833B23"/>
    <w:rsid w:val="00883989"/>
    <w:rsid w:val="00883C73"/>
    <w:rsid w:val="0088588F"/>
    <w:rsid w:val="00895E63"/>
    <w:rsid w:val="008F191F"/>
    <w:rsid w:val="00950060"/>
    <w:rsid w:val="00A03BEB"/>
    <w:rsid w:val="00A31E82"/>
    <w:rsid w:val="00B067A7"/>
    <w:rsid w:val="00B151D6"/>
    <w:rsid w:val="00B31BF0"/>
    <w:rsid w:val="00B72A0F"/>
    <w:rsid w:val="00B76F4F"/>
    <w:rsid w:val="00B862A9"/>
    <w:rsid w:val="00B926FE"/>
    <w:rsid w:val="00BB588B"/>
    <w:rsid w:val="00BC0DCE"/>
    <w:rsid w:val="00BD55A2"/>
    <w:rsid w:val="00BF253C"/>
    <w:rsid w:val="00C3552B"/>
    <w:rsid w:val="00CF0A16"/>
    <w:rsid w:val="00D32E4D"/>
    <w:rsid w:val="00D45CFC"/>
    <w:rsid w:val="00D51B4D"/>
    <w:rsid w:val="00DB3C58"/>
    <w:rsid w:val="00DC2A80"/>
    <w:rsid w:val="00DC332E"/>
    <w:rsid w:val="00DE6BCF"/>
    <w:rsid w:val="00E9759E"/>
    <w:rsid w:val="00EB23B5"/>
    <w:rsid w:val="00EB5284"/>
    <w:rsid w:val="00ED7E0C"/>
    <w:rsid w:val="00FB045D"/>
    <w:rsid w:val="00FB0F4F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2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piterra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92/main/83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23</cp:revision>
  <dcterms:created xsi:type="dcterms:W3CDTF">2020-04-03T10:17:00Z</dcterms:created>
  <dcterms:modified xsi:type="dcterms:W3CDTF">2020-04-04T17:44:00Z</dcterms:modified>
</cp:coreProperties>
</file>